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left"/>
        <w:rPr>
          <w:rFonts w:ascii="Quicksand" w:cs="Quicksand" w:eastAsia="Quicksand" w:hAnsi="Quicksand"/>
          <w:sz w:val="26"/>
          <w:szCs w:val="2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381000</wp:posOffset>
            </wp:positionH>
            <wp:positionV relativeFrom="paragraph">
              <wp:posOffset>114300</wp:posOffset>
            </wp:positionV>
            <wp:extent cx="1852613" cy="1041598"/>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852613" cy="1041598"/>
                    </a:xfrm>
                    <a:prstGeom prst="rect"/>
                    <a:ln/>
                  </pic:spPr>
                </pic:pic>
              </a:graphicData>
            </a:graphic>
          </wp:anchor>
        </w:drawing>
      </w:r>
    </w:p>
    <w:p w:rsidR="00000000" w:rsidDel="00000000" w:rsidP="00000000" w:rsidRDefault="00000000" w:rsidRPr="00000000" w14:paraId="00000002">
      <w:pPr>
        <w:jc w:val="center"/>
        <w:rPr>
          <w:rFonts w:ascii="Quicksand" w:cs="Quicksand" w:eastAsia="Quicksand" w:hAnsi="Quicksand"/>
          <w:b w:val="1"/>
          <w:bCs w:val="1"/>
          <w:sz w:val="32"/>
          <w:szCs w:val="32"/>
        </w:rPr>
      </w:pPr>
      <w:r w:rsidDel="00000000" w:rsidR="00000000" w:rsidRPr="00000000">
        <w:rPr>
          <w:rFonts w:ascii="Quicksand" w:cs="Quicksand" w:eastAsia="Quicksand" w:hAnsi="Quicksand"/>
          <w:b w:val="1"/>
          <w:bCs w:val="1"/>
          <w:sz w:val="32"/>
          <w:szCs w:val="32"/>
          <w:rtl w:val="0"/>
        </w:rPr>
        <w:t xml:space="preserve">Utah FCCLA Region 4 Conference</w:t>
      </w:r>
    </w:p>
    <w:p w:rsidR="00000000" w:rsidDel="00000000" w:rsidP="00000000" w:rsidRDefault="00000000" w:rsidRPr="00000000" w14:paraId="00000003">
      <w:pPr>
        <w:jc w:val="center"/>
        <w:rPr>
          <w:rFonts w:ascii="Quicksand" w:cs="Quicksand" w:eastAsia="Quicksand" w:hAnsi="Quicksand"/>
          <w:b w:val="1"/>
          <w:bCs w:val="1"/>
          <w:sz w:val="32"/>
          <w:szCs w:val="32"/>
        </w:rPr>
      </w:pPr>
      <w:r w:rsidDel="00000000" w:rsidR="00000000" w:rsidRPr="00000000">
        <w:rPr>
          <w:rFonts w:ascii="Quicksand" w:cs="Quicksand" w:eastAsia="Quicksand" w:hAnsi="Quicksand"/>
          <w:b w:val="1"/>
          <w:bCs w:val="1"/>
          <w:sz w:val="32"/>
          <w:szCs w:val="32"/>
          <w:rtl w:val="0"/>
        </w:rPr>
        <w:t xml:space="preserve">  Tuesday February 2, 2027</w:t>
      </w:r>
    </w:p>
    <w:p w:rsidR="00000000" w:rsidDel="00000000" w:rsidP="00000000" w:rsidRDefault="00000000" w:rsidRPr="00000000" w14:paraId="00000004">
      <w:pPr>
        <w:jc w:val="center"/>
        <w:rPr>
          <w:rFonts w:ascii="Quicksand" w:cs="Quicksand" w:eastAsia="Quicksand" w:hAnsi="Quicksand"/>
          <w:b w:val="1"/>
          <w:bCs w:val="1"/>
          <w:sz w:val="32"/>
          <w:szCs w:val="32"/>
        </w:rPr>
      </w:pPr>
      <w:r w:rsidDel="00000000" w:rsidR="00000000" w:rsidRPr="00000000">
        <w:rPr>
          <w:rFonts w:ascii="Quicksand" w:cs="Quicksand" w:eastAsia="Quicksand" w:hAnsi="Quicksand"/>
          <w:b w:val="1"/>
          <w:bCs w:val="1"/>
          <w:sz w:val="32"/>
          <w:szCs w:val="32"/>
          <w:rtl w:val="0"/>
        </w:rPr>
        <w:t xml:space="preserve">Nebo Summit Center</w:t>
      </w:r>
    </w:p>
    <w:p w:rsidR="00000000" w:rsidDel="00000000" w:rsidP="00000000" w:rsidRDefault="00000000" w:rsidRPr="00000000" w14:paraId="00000005">
      <w:pPr>
        <w:jc w:val="center"/>
        <w:rPr>
          <w:rFonts w:ascii="Quicksand" w:cs="Quicksand" w:eastAsia="Quicksand" w:hAnsi="Quicksand"/>
          <w:b w:val="1"/>
          <w:bCs w:val="1"/>
          <w:sz w:val="32"/>
          <w:szCs w:val="32"/>
        </w:rPr>
      </w:pPr>
      <w:r w:rsidDel="00000000" w:rsidR="00000000" w:rsidRPr="00000000">
        <w:rPr>
          <w:rFonts w:ascii="Quicksand" w:cs="Quicksand" w:eastAsia="Quicksand" w:hAnsi="Quicksand"/>
          <w:b w:val="1"/>
          <w:bCs w:val="1"/>
          <w:color w:val="222222"/>
          <w:sz w:val="28"/>
          <w:szCs w:val="28"/>
          <w:rtl w:val="0"/>
        </w:rPr>
        <w:t xml:space="preserve">165 S. 700 E. Springville, UT. 84663</w:t>
      </w:r>
      <w:r w:rsidDel="00000000" w:rsidR="00000000" w:rsidRPr="00000000">
        <w:rPr>
          <w:rtl w:val="0"/>
        </w:rPr>
      </w:r>
    </w:p>
    <w:tbl>
      <w:tblPr>
        <w:tblStyle w:val="Table1"/>
        <w:tblW w:w="11085.0" w:type="dxa"/>
        <w:jc w:val="left"/>
        <w:tblInd w:w="-16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95"/>
        <w:gridCol w:w="9090"/>
        <w:tblGridChange w:id="0">
          <w:tblGrid>
            <w:gridCol w:w="1995"/>
            <w:gridCol w:w="9090"/>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jc w:val="center"/>
              <w:rPr>
                <w:rFonts w:ascii="Quicksand" w:cs="Quicksand" w:eastAsia="Quicksand" w:hAnsi="Quicksand"/>
                <w:b w:val="1"/>
                <w:bCs w:val="1"/>
                <w:sz w:val="24"/>
                <w:szCs w:val="24"/>
              </w:rPr>
            </w:pPr>
            <w:r w:rsidDel="00000000" w:rsidR="00000000" w:rsidRPr="00000000">
              <w:rPr>
                <w:rFonts w:ascii="Quicksand" w:cs="Quicksand" w:eastAsia="Quicksand" w:hAnsi="Quicksand"/>
                <w:b w:val="1"/>
                <w:bCs w:val="1"/>
                <w:sz w:val="24"/>
                <w:szCs w:val="24"/>
                <w:rtl w:val="0"/>
              </w:rPr>
              <w:t xml:space="preserve">Schedule for STAR Event Competitors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jc w:val="center"/>
              <w:rPr>
                <w:rFonts w:ascii="Quicksand" w:cs="Quicksand" w:eastAsia="Quicksand" w:hAnsi="Quicksand"/>
              </w:rPr>
            </w:pPr>
            <w:r w:rsidDel="00000000" w:rsidR="00000000" w:rsidRPr="00000000">
              <w:rPr>
                <w:rFonts w:ascii="Quicksand" w:cs="Quicksand" w:eastAsia="Quicksand" w:hAnsi="Quicksand"/>
                <w:rtl w:val="0"/>
              </w:rPr>
              <w:t xml:space="preserve">Registration:  9:00-9:30</w:t>
              <w:br w:type="textWrapping"/>
              <w:t xml:space="preserve">Opening Session: 9:30-9:45</w:t>
            </w:r>
          </w:p>
          <w:p w:rsidR="00000000" w:rsidDel="00000000" w:rsidP="00000000" w:rsidRDefault="00000000" w:rsidRPr="00000000" w14:paraId="00000008">
            <w:pPr>
              <w:widowControl w:val="0"/>
              <w:spacing w:line="240" w:lineRule="auto"/>
              <w:jc w:val="center"/>
              <w:rPr>
                <w:rFonts w:ascii="Quicksand" w:cs="Quicksand" w:eastAsia="Quicksand" w:hAnsi="Quicksand"/>
              </w:rPr>
            </w:pPr>
            <w:r w:rsidDel="00000000" w:rsidR="00000000" w:rsidRPr="00000000">
              <w:rPr>
                <w:rFonts w:ascii="Quicksand" w:cs="Quicksand" w:eastAsia="Quicksand" w:hAnsi="Quicksand"/>
                <w:rtl w:val="0"/>
              </w:rPr>
              <w:t xml:space="preserve">STAR Events: 10:00-1:15</w:t>
            </w:r>
          </w:p>
          <w:p w:rsidR="00000000" w:rsidDel="00000000" w:rsidP="00000000" w:rsidRDefault="00000000" w:rsidRPr="00000000" w14:paraId="00000009">
            <w:pPr>
              <w:widowControl w:val="0"/>
              <w:spacing w:line="240" w:lineRule="auto"/>
              <w:jc w:val="center"/>
              <w:rPr>
                <w:rFonts w:ascii="Quicksand" w:cs="Quicksand" w:eastAsia="Quicksand" w:hAnsi="Quicksand"/>
              </w:rPr>
            </w:pPr>
            <w:r w:rsidDel="00000000" w:rsidR="00000000" w:rsidRPr="00000000">
              <w:rPr>
                <w:rFonts w:ascii="Quicksand" w:cs="Quicksand" w:eastAsia="Quicksand" w:hAnsi="Quicksand"/>
                <w:rtl w:val="0"/>
              </w:rPr>
              <w:t xml:space="preserve">Lunch: 12:30-1:30</w:t>
            </w:r>
          </w:p>
          <w:p w:rsidR="00000000" w:rsidDel="00000000" w:rsidP="00000000" w:rsidRDefault="00000000" w:rsidRPr="00000000" w14:paraId="0000000A">
            <w:pPr>
              <w:widowControl w:val="0"/>
              <w:spacing w:line="240" w:lineRule="auto"/>
              <w:jc w:val="center"/>
              <w:rPr>
                <w:rFonts w:ascii="Quicksand" w:cs="Quicksand" w:eastAsia="Quicksand" w:hAnsi="Quicksand"/>
              </w:rPr>
            </w:pPr>
            <w:r w:rsidDel="00000000" w:rsidR="00000000" w:rsidRPr="00000000">
              <w:rPr>
                <w:rFonts w:ascii="Quicksand" w:cs="Quicksand" w:eastAsia="Quicksand" w:hAnsi="Quicksand"/>
                <w:rtl w:val="0"/>
              </w:rPr>
              <w:t xml:space="preserve">Door Prizes (Must be present to win) 1:30-1:45</w:t>
            </w:r>
          </w:p>
          <w:p w:rsidR="00000000" w:rsidDel="00000000" w:rsidP="00000000" w:rsidRDefault="00000000" w:rsidRPr="00000000" w14:paraId="0000000B">
            <w:pPr>
              <w:widowControl w:val="0"/>
              <w:spacing w:line="240" w:lineRule="auto"/>
              <w:jc w:val="center"/>
              <w:rPr>
                <w:rFonts w:ascii="Quicksand" w:cs="Quicksand" w:eastAsia="Quicksand" w:hAnsi="Quicksand"/>
              </w:rPr>
            </w:pPr>
            <w:r w:rsidDel="00000000" w:rsidR="00000000" w:rsidRPr="00000000">
              <w:rPr>
                <w:rFonts w:ascii="Quicksand" w:cs="Quicksand" w:eastAsia="Quicksand" w:hAnsi="Quicksand"/>
                <w:rtl w:val="0"/>
              </w:rPr>
              <w:t xml:space="preserve">Recognition, Closing Session: 1:45-2:30</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jc w:val="center"/>
              <w:rPr>
                <w:rFonts w:ascii="Quicksand" w:cs="Quicksand" w:eastAsia="Quicksand" w:hAnsi="Quicksand"/>
                <w:b w:val="1"/>
                <w:bCs w:val="1"/>
                <w:sz w:val="24"/>
                <w:szCs w:val="24"/>
              </w:rPr>
            </w:pPr>
            <w:r w:rsidDel="00000000" w:rsidR="00000000" w:rsidRPr="00000000">
              <w:rPr>
                <w:rFonts w:ascii="Quicksand" w:cs="Quicksand" w:eastAsia="Quicksand" w:hAnsi="Quicksand"/>
                <w:b w:val="1"/>
                <w:bCs w:val="1"/>
                <w:sz w:val="24"/>
                <w:szCs w:val="24"/>
                <w:rtl w:val="0"/>
              </w:rPr>
              <w:t xml:space="preserve">Schedule for Judges &amp; Room Consultants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ind w:left="0" w:firstLine="0"/>
              <w:jc w:val="center"/>
              <w:rPr>
                <w:rFonts w:ascii="Quicksand" w:cs="Quicksand" w:eastAsia="Quicksand" w:hAnsi="Quicksand"/>
              </w:rPr>
            </w:pPr>
            <w:r w:rsidDel="00000000" w:rsidR="00000000" w:rsidRPr="00000000">
              <w:rPr>
                <w:rFonts w:ascii="Quicksand" w:cs="Quicksand" w:eastAsia="Quicksand" w:hAnsi="Quicksand"/>
                <w:rtl w:val="0"/>
              </w:rPr>
              <w:t xml:space="preserve">Check in: 8:30-8:45 am</w:t>
            </w:r>
          </w:p>
          <w:p w:rsidR="00000000" w:rsidDel="00000000" w:rsidP="00000000" w:rsidRDefault="00000000" w:rsidRPr="00000000" w14:paraId="0000000E">
            <w:pPr>
              <w:widowControl w:val="0"/>
              <w:spacing w:line="240" w:lineRule="auto"/>
              <w:ind w:left="0" w:firstLine="0"/>
              <w:jc w:val="center"/>
              <w:rPr>
                <w:rFonts w:ascii="Quicksand" w:cs="Quicksand" w:eastAsia="Quicksand" w:hAnsi="Quicksand"/>
              </w:rPr>
            </w:pPr>
            <w:r w:rsidDel="00000000" w:rsidR="00000000" w:rsidRPr="00000000">
              <w:rPr>
                <w:rFonts w:ascii="Quicksand" w:cs="Quicksand" w:eastAsia="Quicksand" w:hAnsi="Quicksand"/>
                <w:rtl w:val="0"/>
              </w:rPr>
              <w:t xml:space="preserve">Judges Breakfast: 8:45-9:15</w:t>
            </w:r>
          </w:p>
          <w:p w:rsidR="00000000" w:rsidDel="00000000" w:rsidP="00000000" w:rsidRDefault="00000000" w:rsidRPr="00000000" w14:paraId="0000000F">
            <w:pPr>
              <w:widowControl w:val="0"/>
              <w:spacing w:line="240" w:lineRule="auto"/>
              <w:ind w:left="0" w:firstLine="0"/>
              <w:jc w:val="center"/>
              <w:rPr>
                <w:rFonts w:ascii="Quicksand" w:cs="Quicksand" w:eastAsia="Quicksand" w:hAnsi="Quicksand"/>
              </w:rPr>
            </w:pPr>
            <w:r w:rsidDel="00000000" w:rsidR="00000000" w:rsidRPr="00000000">
              <w:rPr>
                <w:rFonts w:ascii="Quicksand" w:cs="Quicksand" w:eastAsia="Quicksand" w:hAnsi="Quicksand"/>
                <w:rtl w:val="0"/>
              </w:rPr>
              <w:t xml:space="preserve">Judges Meeting: 9:15-9:45</w:t>
            </w:r>
          </w:p>
          <w:p w:rsidR="00000000" w:rsidDel="00000000" w:rsidP="00000000" w:rsidRDefault="00000000" w:rsidRPr="00000000" w14:paraId="00000010">
            <w:pPr>
              <w:widowControl w:val="0"/>
              <w:spacing w:line="240" w:lineRule="auto"/>
              <w:ind w:left="0" w:firstLine="0"/>
              <w:jc w:val="center"/>
              <w:rPr>
                <w:rFonts w:ascii="Quicksand" w:cs="Quicksand" w:eastAsia="Quicksand" w:hAnsi="Quicksand"/>
              </w:rPr>
            </w:pPr>
            <w:r w:rsidDel="00000000" w:rsidR="00000000" w:rsidRPr="00000000">
              <w:rPr>
                <w:rFonts w:ascii="Quicksand" w:cs="Quicksand" w:eastAsia="Quicksand" w:hAnsi="Quicksand"/>
                <w:rtl w:val="0"/>
              </w:rPr>
              <w:t xml:space="preserve">Judges Prep Time: 9:45-10:00</w:t>
            </w:r>
          </w:p>
          <w:p w:rsidR="00000000" w:rsidDel="00000000" w:rsidP="00000000" w:rsidRDefault="00000000" w:rsidRPr="00000000" w14:paraId="00000011">
            <w:pPr>
              <w:widowControl w:val="0"/>
              <w:spacing w:line="240" w:lineRule="auto"/>
              <w:ind w:left="0" w:firstLine="0"/>
              <w:jc w:val="center"/>
              <w:rPr>
                <w:rFonts w:ascii="Quicksand" w:cs="Quicksand" w:eastAsia="Quicksand" w:hAnsi="Quicksand"/>
              </w:rPr>
            </w:pPr>
            <w:r w:rsidDel="00000000" w:rsidR="00000000" w:rsidRPr="00000000">
              <w:rPr>
                <w:rFonts w:ascii="Quicksand" w:cs="Quicksand" w:eastAsia="Quicksand" w:hAnsi="Quicksand"/>
                <w:rtl w:val="0"/>
              </w:rPr>
              <w:t xml:space="preserve">Judging STAR Events: 10:00-1:15</w:t>
            </w:r>
          </w:p>
          <w:p w:rsidR="00000000" w:rsidDel="00000000" w:rsidP="00000000" w:rsidRDefault="00000000" w:rsidRPr="00000000" w14:paraId="00000012">
            <w:pPr>
              <w:widowControl w:val="0"/>
              <w:spacing w:line="240" w:lineRule="auto"/>
              <w:ind w:left="0" w:firstLine="0"/>
              <w:jc w:val="center"/>
              <w:rPr>
                <w:rFonts w:ascii="Quicksand" w:cs="Quicksand" w:eastAsia="Quicksand" w:hAnsi="Quicksand"/>
              </w:rPr>
            </w:pPr>
            <w:r w:rsidDel="00000000" w:rsidR="00000000" w:rsidRPr="00000000">
              <w:rPr>
                <w:rFonts w:ascii="Quicksand" w:cs="Quicksand" w:eastAsia="Quicksand" w:hAnsi="Quicksand"/>
                <w:rtl w:val="0"/>
              </w:rPr>
              <w:t xml:space="preserve">Lunch: 12:30-1:30</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jc w:val="center"/>
              <w:rPr>
                <w:rFonts w:ascii="Quicksand" w:cs="Quicksand" w:eastAsia="Quicksand" w:hAnsi="Quicksand"/>
                <w:b w:val="1"/>
                <w:bCs w:val="1"/>
                <w:sz w:val="24"/>
                <w:szCs w:val="24"/>
              </w:rPr>
            </w:pPr>
            <w:r w:rsidDel="00000000" w:rsidR="00000000" w:rsidRPr="00000000">
              <w:rPr>
                <w:rFonts w:ascii="Quicksand" w:cs="Quicksand" w:eastAsia="Quicksand" w:hAnsi="Quicksand"/>
                <w:b w:val="1"/>
                <w:bCs w:val="1"/>
                <w:sz w:val="24"/>
                <w:szCs w:val="24"/>
                <w:rtl w:val="0"/>
              </w:rPr>
              <w:t xml:space="preserve">Door Prizes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numPr>
                <w:ilvl w:val="0"/>
                <w:numId w:val="6"/>
              </w:numPr>
              <w:spacing w:line="240" w:lineRule="auto"/>
              <w:ind w:left="720" w:hanging="360"/>
              <w:rPr>
                <w:rFonts w:ascii="Quicksand" w:cs="Quicksand" w:eastAsia="Quicksand" w:hAnsi="Quicksand"/>
              </w:rPr>
            </w:pPr>
            <w:r w:rsidDel="00000000" w:rsidR="00000000" w:rsidRPr="00000000">
              <w:rPr>
                <w:rFonts w:ascii="Quicksand" w:cs="Quicksand" w:eastAsia="Quicksand" w:hAnsi="Quicksand"/>
                <w:rtl w:val="0"/>
              </w:rPr>
              <w:t xml:space="preserve">Each chapter please bring a door prize. </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jc w:val="center"/>
              <w:rPr>
                <w:rFonts w:ascii="Quicksand" w:cs="Quicksand" w:eastAsia="Quicksand" w:hAnsi="Quicksand"/>
                <w:b w:val="1"/>
                <w:bCs w:val="1"/>
                <w:sz w:val="24"/>
                <w:szCs w:val="24"/>
              </w:rPr>
            </w:pPr>
            <w:r w:rsidDel="00000000" w:rsidR="00000000" w:rsidRPr="00000000">
              <w:rPr>
                <w:rFonts w:ascii="Quicksand" w:cs="Quicksand" w:eastAsia="Quicksand" w:hAnsi="Quicksand"/>
                <w:b w:val="1"/>
                <w:bCs w:val="1"/>
                <w:sz w:val="24"/>
                <w:szCs w:val="24"/>
                <w:rtl w:val="0"/>
              </w:rPr>
              <w:t xml:space="preserve">Culinary Arts &amp; Baking/Pastry Competitions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numPr>
                <w:ilvl w:val="0"/>
                <w:numId w:val="3"/>
              </w:numPr>
              <w:spacing w:line="240" w:lineRule="auto"/>
              <w:ind w:left="720" w:hanging="360"/>
              <w:rPr>
                <w:rFonts w:ascii="Quicksand" w:cs="Quicksand" w:eastAsia="Quicksand" w:hAnsi="Quicksand"/>
              </w:rPr>
            </w:pPr>
            <w:r w:rsidDel="00000000" w:rsidR="00000000" w:rsidRPr="00000000">
              <w:rPr>
                <w:rFonts w:ascii="Quicksand" w:cs="Quicksand" w:eastAsia="Quicksand" w:hAnsi="Quicksand"/>
                <w:b w:val="1"/>
                <w:bCs w:val="1"/>
                <w:rtl w:val="0"/>
              </w:rPr>
              <w:t xml:space="preserve">Both the Culinary Arts and Baking &amp; Pastry competitions will be held at Salem Hills High School on </w:t>
            </w:r>
            <w:r w:rsidDel="00000000" w:rsidR="00000000" w:rsidRPr="00000000">
              <w:rPr>
                <w:rFonts w:ascii="Quicksand" w:cs="Quicksand" w:eastAsia="Quicksand" w:hAnsi="Quicksand"/>
                <w:b w:val="1"/>
                <w:bCs w:val="1"/>
                <w:highlight w:val="yellow"/>
                <w:rtl w:val="0"/>
              </w:rPr>
              <w:t xml:space="preserve">January 25th (subject to change)</w:t>
            </w:r>
            <w:r w:rsidDel="00000000" w:rsidR="00000000" w:rsidRPr="00000000">
              <w:rPr>
                <w:rFonts w:ascii="Quicksand" w:cs="Quicksand" w:eastAsia="Quicksand" w:hAnsi="Quicksand"/>
                <w:b w:val="1"/>
                <w:bCs w:val="1"/>
                <w:rtl w:val="0"/>
              </w:rPr>
              <w:t xml:space="preserve">. Competition time will be determined once we know who is competing.</w:t>
            </w:r>
          </w:p>
          <w:p w:rsidR="00000000" w:rsidDel="00000000" w:rsidP="00000000" w:rsidRDefault="00000000" w:rsidRPr="00000000" w14:paraId="00000017">
            <w:pPr>
              <w:widowControl w:val="0"/>
              <w:numPr>
                <w:ilvl w:val="0"/>
                <w:numId w:val="3"/>
              </w:numPr>
              <w:spacing w:line="240" w:lineRule="auto"/>
              <w:ind w:left="720" w:hanging="360"/>
              <w:rPr>
                <w:rFonts w:ascii="Quicksand" w:cs="Quicksand" w:eastAsia="Quicksand" w:hAnsi="Quicksand"/>
              </w:rPr>
            </w:pPr>
            <w:r w:rsidDel="00000000" w:rsidR="00000000" w:rsidRPr="00000000">
              <w:rPr>
                <w:rFonts w:ascii="Quicksand" w:cs="Quicksand" w:eastAsia="Quicksand" w:hAnsi="Quicksand"/>
                <w:rtl w:val="0"/>
              </w:rPr>
              <w:t xml:space="preserve">Culinary Arts &amp; Baking/Pastry competitions are run as individual events, not teams. State competition will follow the guidelines for the national competition. </w:t>
            </w:r>
          </w:p>
          <w:p w:rsidR="00000000" w:rsidDel="00000000" w:rsidP="00000000" w:rsidRDefault="00000000" w:rsidRPr="00000000" w14:paraId="00000018">
            <w:pPr>
              <w:widowControl w:val="0"/>
              <w:numPr>
                <w:ilvl w:val="0"/>
                <w:numId w:val="3"/>
              </w:numPr>
              <w:spacing w:line="240" w:lineRule="auto"/>
              <w:ind w:left="720" w:hanging="360"/>
              <w:rPr>
                <w:rFonts w:ascii="Quicksand" w:cs="Quicksand" w:eastAsia="Quicksand" w:hAnsi="Quicksand"/>
              </w:rPr>
            </w:pPr>
            <w:r w:rsidDel="00000000" w:rsidR="00000000" w:rsidRPr="00000000">
              <w:rPr>
                <w:rFonts w:ascii="Quicksand" w:cs="Quicksand" w:eastAsia="Quicksand" w:hAnsi="Quicksand"/>
                <w:rtl w:val="0"/>
              </w:rPr>
              <w:t xml:space="preserve">Each chapter is allowed </w:t>
            </w:r>
            <w:r w:rsidDel="00000000" w:rsidR="00000000" w:rsidRPr="00000000">
              <w:rPr>
                <w:rFonts w:ascii="Quicksand" w:cs="Quicksand" w:eastAsia="Quicksand" w:hAnsi="Quicksand"/>
                <w:b w:val="1"/>
                <w:bCs w:val="1"/>
                <w:rtl w:val="0"/>
              </w:rPr>
              <w:t xml:space="preserve">two individual competitors for Culinary Arts, and one competitor for Baking and Pastry.</w:t>
            </w:r>
          </w:p>
          <w:p w:rsidR="00000000" w:rsidDel="00000000" w:rsidP="00000000" w:rsidRDefault="00000000" w:rsidRPr="00000000" w14:paraId="00000019">
            <w:pPr>
              <w:widowControl w:val="0"/>
              <w:numPr>
                <w:ilvl w:val="0"/>
                <w:numId w:val="3"/>
              </w:numPr>
              <w:spacing w:line="240" w:lineRule="auto"/>
              <w:ind w:left="720" w:hanging="360"/>
              <w:rPr>
                <w:rFonts w:ascii="Quicksand" w:cs="Quicksand" w:eastAsia="Quicksand" w:hAnsi="Quicksand"/>
              </w:rPr>
            </w:pPr>
            <w:r w:rsidDel="00000000" w:rsidR="00000000" w:rsidRPr="00000000">
              <w:rPr>
                <w:rFonts w:ascii="Quicksand" w:cs="Quicksand" w:eastAsia="Quicksand" w:hAnsi="Quicksand"/>
                <w:rtl w:val="0"/>
              </w:rPr>
              <w:t xml:space="preserve">All students competing in these events at region will take an industry assessment on </w:t>
            </w:r>
            <w:r w:rsidDel="00000000" w:rsidR="00000000" w:rsidRPr="00000000">
              <w:rPr>
                <w:rFonts w:ascii="Quicksand" w:cs="Quicksand" w:eastAsia="Quicksand" w:hAnsi="Quicksand"/>
                <w:rtl w:val="0"/>
              </w:rPr>
              <w:t xml:space="preserve">January 28-29.</w:t>
            </w:r>
          </w:p>
          <w:p w:rsidR="00000000" w:rsidDel="00000000" w:rsidP="00000000" w:rsidRDefault="00000000" w:rsidRPr="00000000" w14:paraId="0000001A">
            <w:pPr>
              <w:widowControl w:val="0"/>
              <w:numPr>
                <w:ilvl w:val="0"/>
                <w:numId w:val="3"/>
              </w:numPr>
              <w:spacing w:line="240" w:lineRule="auto"/>
              <w:ind w:left="720" w:hanging="360"/>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All competitors must be accompanied by an adult (parent or adviser). This includes students that are 18. </w:t>
            </w:r>
            <w:r w:rsidDel="00000000" w:rsidR="00000000" w:rsidRPr="00000000">
              <w:rPr>
                <w:rtl w:val="0"/>
              </w:rPr>
            </w:r>
          </w:p>
          <w:p w:rsidR="00000000" w:rsidDel="00000000" w:rsidP="00000000" w:rsidRDefault="00000000" w:rsidRPr="00000000" w14:paraId="0000001B">
            <w:pPr>
              <w:widowControl w:val="0"/>
              <w:numPr>
                <w:ilvl w:val="0"/>
                <w:numId w:val="3"/>
              </w:numPr>
              <w:spacing w:line="240" w:lineRule="auto"/>
              <w:ind w:left="720" w:hanging="360"/>
              <w:rPr>
                <w:rFonts w:ascii="Quicksand" w:cs="Quicksand" w:eastAsia="Quicksand" w:hAnsi="Quicksand"/>
              </w:rPr>
            </w:pPr>
            <w:r w:rsidDel="00000000" w:rsidR="00000000" w:rsidRPr="00000000">
              <w:rPr>
                <w:rFonts w:ascii="Quicksand" w:cs="Quicksand" w:eastAsia="Quicksand" w:hAnsi="Quicksand"/>
                <w:rtl w:val="0"/>
              </w:rPr>
              <w:t xml:space="preserve">The top two scores per region will advance to state.</w:t>
            </w:r>
          </w:p>
          <w:p w:rsidR="00000000" w:rsidDel="00000000" w:rsidP="00000000" w:rsidRDefault="00000000" w:rsidRPr="00000000" w14:paraId="0000001C">
            <w:pPr>
              <w:widowControl w:val="0"/>
              <w:numPr>
                <w:ilvl w:val="0"/>
                <w:numId w:val="3"/>
              </w:numPr>
              <w:spacing w:line="240" w:lineRule="auto"/>
              <w:ind w:left="720" w:hanging="360"/>
              <w:rPr>
                <w:rFonts w:ascii="Quicksand" w:cs="Quicksand" w:eastAsia="Quicksand" w:hAnsi="Quicksand"/>
              </w:rPr>
            </w:pPr>
            <w:r w:rsidDel="00000000" w:rsidR="00000000" w:rsidRPr="00000000">
              <w:rPr>
                <w:rFonts w:ascii="Quicksand" w:cs="Quicksand" w:eastAsia="Quicksand" w:hAnsi="Quicksand"/>
                <w:rtl w:val="0"/>
              </w:rPr>
              <w:t xml:space="preserve">In the case that not all regions statewide have two participants to advance, the top test scores across the state will be used to select an alternative to fill the spot to compete at state. </w:t>
            </w:r>
          </w:p>
          <w:p w:rsidR="00000000" w:rsidDel="00000000" w:rsidP="00000000" w:rsidRDefault="00000000" w:rsidRPr="00000000" w14:paraId="0000001D">
            <w:pPr>
              <w:widowControl w:val="0"/>
              <w:numPr>
                <w:ilvl w:val="0"/>
                <w:numId w:val="3"/>
              </w:numPr>
              <w:spacing w:line="240" w:lineRule="auto"/>
              <w:ind w:left="720" w:hanging="360"/>
              <w:rPr>
                <w:rFonts w:ascii="Quicksand" w:cs="Quicksand" w:eastAsia="Quicksand" w:hAnsi="Quicksand"/>
              </w:rPr>
            </w:pPr>
            <w:r w:rsidDel="00000000" w:rsidR="00000000" w:rsidRPr="00000000">
              <w:rPr>
                <w:rFonts w:ascii="Quicksand" w:cs="Quicksand" w:eastAsia="Quicksand" w:hAnsi="Quicksand"/>
                <w:rtl w:val="0"/>
              </w:rPr>
              <w:t xml:space="preserve">Advisers who plan to have competitors in these events should make sure to read the events overview sheet, menus, and equipment lists that will be sent out by Daphne Stockdale in December. This information will also be on the Utah FCCLA website</w:t>
            </w:r>
            <w:r w:rsidDel="00000000" w:rsidR="00000000" w:rsidRPr="00000000">
              <w:rPr>
                <w:rFonts w:ascii="Quicksand" w:cs="Quicksand" w:eastAsia="Quicksand" w:hAnsi="Quicksand"/>
                <w:rtl w:val="0"/>
              </w:rPr>
              <w:t xml:space="preserve">.</w:t>
            </w:r>
            <w:r w:rsidDel="00000000" w:rsidR="00000000" w:rsidRPr="00000000">
              <w:rPr>
                <w:rtl w:val="0"/>
              </w:rPr>
            </w:r>
          </w:p>
          <w:p w:rsidR="00000000" w:rsidDel="00000000" w:rsidP="00000000" w:rsidRDefault="00000000" w:rsidRPr="00000000" w14:paraId="0000001E">
            <w:pPr>
              <w:widowControl w:val="0"/>
              <w:numPr>
                <w:ilvl w:val="0"/>
                <w:numId w:val="3"/>
              </w:numPr>
              <w:spacing w:line="240" w:lineRule="auto"/>
              <w:ind w:left="720" w:hanging="360"/>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If you anticipate having competitors in either Baking &amp; Pastry or Culinary Arts, please email Troy Chilcott (troy.chilcott@nebo.edu) &amp; Kelsey Chappell (region4@utahfccla.org), so that we can have an estimated count of participants. (This does not replace online registration, however it is beneficial for planning.)</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Quicksand" w:cs="Quicksand" w:eastAsia="Quicksand" w:hAnsi="Quicksand"/>
                <w:b w:val="1"/>
                <w:bCs w:val="1"/>
                <w:sz w:val="24"/>
                <w:szCs w:val="24"/>
              </w:rPr>
            </w:pPr>
            <w:r w:rsidDel="00000000" w:rsidR="00000000" w:rsidRPr="00000000">
              <w:rPr>
                <w:rFonts w:ascii="Quicksand" w:cs="Quicksand" w:eastAsia="Quicksand" w:hAnsi="Quicksand"/>
                <w:b w:val="1"/>
                <w:bCs w:val="1"/>
                <w:sz w:val="24"/>
                <w:szCs w:val="24"/>
                <w:rtl w:val="0"/>
              </w:rPr>
              <w:t xml:space="preserve">Testing Events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Quicksand" w:cs="Quicksand" w:eastAsia="Quicksand" w:hAnsi="Quicksand"/>
                <w:b w:val="1"/>
                <w:bCs w:val="1"/>
                <w:sz w:val="24"/>
                <w:szCs w:val="24"/>
              </w:rPr>
            </w:pPr>
            <w:r w:rsidDel="00000000" w:rsidR="00000000" w:rsidRPr="00000000">
              <w:rPr>
                <w:rFonts w:ascii="Quicksand" w:cs="Quicksand" w:eastAsia="Quicksand" w:hAnsi="Quicksand"/>
                <w:b w:val="1"/>
                <w:bCs w:val="1"/>
                <w:sz w:val="24"/>
                <w:szCs w:val="24"/>
                <w:rtl w:val="0"/>
              </w:rPr>
              <w:t xml:space="preserve">(Parli, Baking &amp; Pastry, and Culinary Arts)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numPr>
                <w:ilvl w:val="1"/>
                <w:numId w:val="11"/>
              </w:numPr>
              <w:shd w:fill="ffffff" w:val="clear"/>
              <w:spacing w:line="240" w:lineRule="auto"/>
              <w:ind w:left="720" w:hanging="360"/>
              <w:rPr>
                <w:rFonts w:ascii="Quicksand" w:cs="Quicksand" w:eastAsia="Quicksand" w:hAnsi="Quicksand"/>
                <w:color w:val="222222"/>
              </w:rPr>
            </w:pPr>
            <w:r w:rsidDel="00000000" w:rsidR="00000000" w:rsidRPr="00000000">
              <w:rPr>
                <w:rFonts w:ascii="Quicksand" w:cs="Quicksand" w:eastAsia="Quicksand" w:hAnsi="Quicksand"/>
                <w:color w:val="222222"/>
                <w:rtl w:val="0"/>
              </w:rPr>
              <w:t xml:space="preserve">Testing will use an online platform associated with Nationals called AnswerWrite. </w:t>
            </w:r>
            <w:r w:rsidDel="00000000" w:rsidR="00000000" w:rsidRPr="00000000">
              <w:rPr>
                <w:rFonts w:ascii="Quicksand" w:cs="Quicksand" w:eastAsia="Quicksand" w:hAnsi="Quicksand"/>
                <w:b w:val="1"/>
                <w:bCs w:val="1"/>
                <w:color w:val="222222"/>
                <w:rtl w:val="0"/>
              </w:rPr>
              <w:t xml:space="preserve">The testing site will be open on January 28-29 from 7:00 am to 10 pm.  </w:t>
            </w:r>
            <w:r w:rsidDel="00000000" w:rsidR="00000000" w:rsidRPr="00000000">
              <w:rPr>
                <w:rFonts w:ascii="Quicksand" w:cs="Quicksand" w:eastAsia="Quicksand" w:hAnsi="Quicksand"/>
                <w:color w:val="222222"/>
                <w:rtl w:val="0"/>
              </w:rPr>
              <w:t xml:space="preserve">During this time frame you must have all individuals on a team schedule a time to take it the same time whether at home or in person. </w:t>
            </w:r>
          </w:p>
          <w:p w:rsidR="00000000" w:rsidDel="00000000" w:rsidP="00000000" w:rsidRDefault="00000000" w:rsidRPr="00000000" w14:paraId="00000022">
            <w:pPr>
              <w:widowControl w:val="0"/>
              <w:numPr>
                <w:ilvl w:val="1"/>
                <w:numId w:val="11"/>
              </w:numPr>
              <w:shd w:fill="ffffff" w:val="clear"/>
              <w:spacing w:line="240" w:lineRule="auto"/>
              <w:ind w:left="720" w:hanging="360"/>
              <w:rPr>
                <w:rFonts w:ascii="Quicksand" w:cs="Quicksand" w:eastAsia="Quicksand" w:hAnsi="Quicksand"/>
                <w:color w:val="222222"/>
              </w:rPr>
            </w:pPr>
            <w:r w:rsidDel="00000000" w:rsidR="00000000" w:rsidRPr="00000000">
              <w:rPr>
                <w:rFonts w:ascii="Quicksand" w:cs="Quicksand" w:eastAsia="Quicksand" w:hAnsi="Quicksand"/>
                <w:color w:val="222222"/>
                <w:rtl w:val="0"/>
              </w:rPr>
              <w:t xml:space="preserve">Everyone taking the test will need a proctor.  Each participant must have a proctor form (will be sent out when registration closes)</w:t>
            </w:r>
          </w:p>
          <w:p w:rsidR="00000000" w:rsidDel="00000000" w:rsidP="00000000" w:rsidRDefault="00000000" w:rsidRPr="00000000" w14:paraId="00000023">
            <w:pPr>
              <w:widowControl w:val="0"/>
              <w:numPr>
                <w:ilvl w:val="1"/>
                <w:numId w:val="11"/>
              </w:numPr>
              <w:shd w:fill="ffffff" w:val="clear"/>
              <w:spacing w:line="240" w:lineRule="auto"/>
              <w:ind w:left="720" w:hanging="360"/>
              <w:rPr>
                <w:rFonts w:ascii="Quicksand" w:cs="Quicksand" w:eastAsia="Quicksand" w:hAnsi="Quicksand"/>
                <w:color w:val="222222"/>
              </w:rPr>
            </w:pPr>
            <w:r w:rsidDel="00000000" w:rsidR="00000000" w:rsidRPr="00000000">
              <w:rPr>
                <w:rFonts w:ascii="Quicksand" w:cs="Quicksand" w:eastAsia="Quicksand" w:hAnsi="Quicksand"/>
                <w:color w:val="222222"/>
                <w:rtl w:val="0"/>
              </w:rPr>
              <w:t xml:space="preserve">The testing tickets will be sent out before the testing window.  It has urls for students to follow, username, and the password students will use. Please remind students and proctors that testing materials should be kept confidential during and after testing.  Participants should only see test questions and are not to discuss them afterwards.  If you have any other questions please let me know. </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Quicksand" w:cs="Quicksand" w:eastAsia="Quicksand" w:hAnsi="Quicksand"/>
                <w:b w:val="1"/>
                <w:bCs w:val="1"/>
                <w:sz w:val="24"/>
                <w:szCs w:val="24"/>
              </w:rPr>
            </w:pPr>
            <w:r w:rsidDel="00000000" w:rsidR="00000000" w:rsidRPr="00000000">
              <w:rPr>
                <w:rFonts w:ascii="Quicksand" w:cs="Quicksand" w:eastAsia="Quicksand" w:hAnsi="Quicksand"/>
                <w:b w:val="1"/>
                <w:bCs w:val="1"/>
                <w:sz w:val="24"/>
                <w:szCs w:val="24"/>
                <w:rtl w:val="0"/>
              </w:rPr>
              <w:t xml:space="preserve">How to Register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Region Conference registration is done through the DLG Registration System.  </w:t>
            </w:r>
          </w:p>
          <w:p w:rsidR="00000000" w:rsidDel="00000000" w:rsidP="00000000" w:rsidRDefault="00000000" w:rsidRPr="00000000" w14:paraId="00000026">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This is the same registration system used for all Utah FCCLA conferences. </w:t>
            </w:r>
          </w:p>
          <w:p w:rsidR="00000000" w:rsidDel="00000000" w:rsidP="00000000" w:rsidRDefault="00000000" w:rsidRPr="00000000" w14:paraId="00000027">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Please contact me with registration questions. </w:t>
            </w:r>
          </w:p>
          <w:p w:rsidR="00000000" w:rsidDel="00000000" w:rsidP="00000000" w:rsidRDefault="00000000" w:rsidRPr="00000000" w14:paraId="00000028">
            <w:pPr>
              <w:widowControl w:val="0"/>
              <w:numPr>
                <w:ilvl w:val="0"/>
                <w:numId w:val="9"/>
              </w:numPr>
              <w:spacing w:line="240" w:lineRule="auto"/>
              <w:ind w:left="720" w:hanging="360"/>
              <w:rPr>
                <w:rFonts w:ascii="Quicksand" w:cs="Quicksand" w:eastAsia="Quicksand" w:hAnsi="Quicksand"/>
              </w:rPr>
            </w:pPr>
            <w:r w:rsidDel="00000000" w:rsidR="00000000" w:rsidRPr="00000000">
              <w:rPr>
                <w:rFonts w:ascii="Quicksand" w:cs="Quicksand" w:eastAsia="Quicksand" w:hAnsi="Quicksand"/>
                <w:rtl w:val="0"/>
              </w:rPr>
              <w:t xml:space="preserve">Please fill out registration completely, and </w:t>
            </w:r>
            <w:r w:rsidDel="00000000" w:rsidR="00000000" w:rsidRPr="00000000">
              <w:rPr>
                <w:rFonts w:ascii="Quicksand" w:cs="Quicksand" w:eastAsia="Quicksand" w:hAnsi="Quicksand"/>
                <w:b w:val="1"/>
                <w:bCs w:val="1"/>
                <w:rtl w:val="0"/>
              </w:rPr>
              <w:t xml:space="preserve">remember to list those competing as a team together, all under the same team number. </w:t>
            </w:r>
          </w:p>
          <w:p w:rsidR="00000000" w:rsidDel="00000000" w:rsidP="00000000" w:rsidRDefault="00000000" w:rsidRPr="00000000" w14:paraId="0000002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If a student is competing individually, they are still registered as a ‘team’ but they are the only member of that team.</w:t>
            </w:r>
          </w:p>
          <w:p w:rsidR="00000000" w:rsidDel="00000000" w:rsidP="00000000" w:rsidRDefault="00000000" w:rsidRPr="00000000" w14:paraId="0000002A">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Here is the registration website: </w:t>
            </w:r>
            <w:hyperlink r:id="rId7">
              <w:r w:rsidDel="00000000" w:rsidR="00000000" w:rsidRPr="00000000">
                <w:rPr>
                  <w:rFonts w:ascii="Quicksand" w:cs="Quicksand" w:eastAsia="Quicksand" w:hAnsi="Quicksand"/>
                  <w:color w:val="1155cc"/>
                  <w:u w:val="single"/>
                  <w:rtl w:val="0"/>
                </w:rPr>
                <w:t xml:space="preserve">https://www.registermychapter.com/fccla/ut-r4/Main.asp</w:t>
              </w:r>
            </w:hyperlink>
            <w:r w:rsidDel="00000000" w:rsidR="00000000" w:rsidRPr="00000000">
              <w:rPr>
                <w:rFonts w:ascii="Quicksand" w:cs="Quicksand" w:eastAsia="Quicksand" w:hAnsi="Quicksand"/>
                <w:rtl w:val="0"/>
              </w:rPr>
              <w:t xml:space="preserve"> </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Quicksand" w:cs="Quicksand" w:eastAsia="Quicksand" w:hAnsi="Quicksand"/>
                <w:b w:val="1"/>
                <w:bCs w:val="1"/>
                <w:sz w:val="24"/>
                <w:szCs w:val="24"/>
              </w:rPr>
            </w:pPr>
            <w:r w:rsidDel="00000000" w:rsidR="00000000" w:rsidRPr="00000000">
              <w:rPr>
                <w:rFonts w:ascii="Quicksand" w:cs="Quicksand" w:eastAsia="Quicksand" w:hAnsi="Quicksand"/>
                <w:b w:val="1"/>
                <w:bCs w:val="1"/>
                <w:sz w:val="24"/>
                <w:szCs w:val="24"/>
                <w:rtl w:val="0"/>
              </w:rPr>
              <w:t xml:space="preserve">Cost, Payment, &amp; Registration Deadlines</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Quicksand" w:cs="Quicksand" w:eastAsia="Quicksand" w:hAnsi="Quicksand"/>
                <w:b w:val="1"/>
                <w:bCs w:val="1"/>
                <w:sz w:val="24"/>
                <w:szCs w:val="24"/>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Quicksand" w:cs="Quicksand" w:eastAsia="Quicksand" w:hAnsi="Quicksand"/>
                <w:b w:val="1"/>
                <w:bCs w:val="1"/>
                <w:sz w:val="24"/>
                <w:szCs w:val="24"/>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Quicksand" w:cs="Quicksand" w:eastAsia="Quicksand" w:hAnsi="Quicksand"/>
                <w:b w:val="1"/>
                <w:bCs w:val="1"/>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Quicksand" w:cs="Quicksand" w:eastAsia="Quicksand" w:hAnsi="Quicksand"/>
                <w:b w:val="1"/>
                <w:bCs w:val="1"/>
                <w:sz w:val="24"/>
                <w:szCs w:val="24"/>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Quicksand" w:cs="Quicksand" w:eastAsia="Quicksand" w:hAnsi="Quicksand"/>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Registration is $25 per person, submitted and must be postmarked by </w:t>
            </w:r>
            <w:r w:rsidDel="00000000" w:rsidR="00000000" w:rsidRPr="00000000">
              <w:rPr>
                <w:rFonts w:ascii="Quicksand" w:cs="Quicksand" w:eastAsia="Quicksand" w:hAnsi="Quicksand"/>
                <w:b w:val="1"/>
                <w:bCs w:val="1"/>
                <w:highlight w:val="white"/>
                <w:rtl w:val="0"/>
              </w:rPr>
              <w:t xml:space="preserve">Friday, January 15 at midnight.  </w:t>
            </w:r>
            <w:r w:rsidDel="00000000" w:rsidR="00000000" w:rsidRPr="00000000">
              <w:rPr>
                <w:rtl w:val="0"/>
              </w:rPr>
            </w:r>
          </w:p>
          <w:p w:rsidR="00000000" w:rsidDel="00000000" w:rsidP="00000000" w:rsidRDefault="00000000" w:rsidRPr="00000000" w14:paraId="00000032">
            <w:pPr>
              <w:widowControl w:val="0"/>
              <w:numPr>
                <w:ilvl w:val="0"/>
                <w:numId w:val="1"/>
              </w:numPr>
              <w:spacing w:line="240" w:lineRule="auto"/>
              <w:ind w:left="720" w:hanging="360"/>
              <w:rPr>
                <w:rFonts w:ascii="Quicksand" w:cs="Quicksand" w:eastAsia="Quicksand" w:hAnsi="Quicksand"/>
              </w:rPr>
            </w:pPr>
            <w:r w:rsidDel="00000000" w:rsidR="00000000" w:rsidRPr="00000000">
              <w:rPr>
                <w:rFonts w:ascii="Quicksand" w:cs="Quicksand" w:eastAsia="Quicksand" w:hAnsi="Quicksand"/>
                <w:b w:val="1"/>
                <w:bCs w:val="1"/>
                <w:rtl w:val="0"/>
              </w:rPr>
              <w:t xml:space="preserve">Late registration received Jan. 17- Jan. 21 will be $30 per person. </w:t>
            </w:r>
            <w:r w:rsidDel="00000000" w:rsidR="00000000" w:rsidRPr="00000000">
              <w:rPr>
                <w:rtl w:val="0"/>
              </w:rPr>
            </w:r>
          </w:p>
          <w:p w:rsidR="00000000" w:rsidDel="00000000" w:rsidP="00000000" w:rsidRDefault="00000000" w:rsidRPr="00000000" w14:paraId="00000033">
            <w:pPr>
              <w:widowControl w:val="0"/>
              <w:numPr>
                <w:ilvl w:val="0"/>
                <w:numId w:val="1"/>
              </w:numPr>
              <w:spacing w:line="240" w:lineRule="auto"/>
              <w:ind w:left="720" w:hanging="360"/>
              <w:rPr>
                <w:rFonts w:ascii="Quicksand" w:cs="Quicksand" w:eastAsia="Quicksand" w:hAnsi="Quicksand"/>
              </w:rPr>
            </w:pPr>
            <w:r w:rsidDel="00000000" w:rsidR="00000000" w:rsidRPr="00000000">
              <w:rPr>
                <w:rFonts w:ascii="Quicksand" w:cs="Quicksand" w:eastAsia="Quicksand" w:hAnsi="Quicksand"/>
                <w:rtl w:val="0"/>
              </w:rPr>
              <w:t xml:space="preserve">Advisers cannot make any changes to registration after January 22.</w:t>
            </w:r>
          </w:p>
          <w:p w:rsidR="00000000" w:rsidDel="00000000" w:rsidP="00000000" w:rsidRDefault="00000000" w:rsidRPr="00000000" w14:paraId="0000003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No additional students will be allowed to attend if they are not registered by the late registration deadline- </w:t>
            </w:r>
            <w:r w:rsidDel="00000000" w:rsidR="00000000" w:rsidRPr="00000000">
              <w:rPr>
                <w:rFonts w:ascii="Quicksand" w:cs="Quicksand" w:eastAsia="Quicksand" w:hAnsi="Quicksand"/>
                <w:rtl w:val="0"/>
              </w:rPr>
              <w:t xml:space="preserve">January 21 at Midnight.</w:t>
            </w:r>
          </w:p>
          <w:p w:rsidR="00000000" w:rsidDel="00000000" w:rsidP="00000000" w:rsidRDefault="00000000" w:rsidRPr="00000000" w14:paraId="0000003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If you pay with a credit card, there is a 4% fee added to your registration.</w:t>
            </w:r>
          </w:p>
          <w:p w:rsidR="00000000" w:rsidDel="00000000" w:rsidP="00000000" w:rsidRDefault="00000000" w:rsidRPr="00000000" w14:paraId="0000003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If you pay by check, please make the check out to Utah FCCLA. </w:t>
            </w:r>
          </w:p>
          <w:p w:rsidR="00000000" w:rsidDel="00000000" w:rsidP="00000000" w:rsidRDefault="00000000" w:rsidRPr="00000000" w14:paraId="0000003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Please mail all checks to:</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Quicksand" w:cs="Quicksand" w:eastAsia="Quicksand" w:hAnsi="Quicksand"/>
              </w:rPr>
            </w:pPr>
            <w:r w:rsidDel="00000000" w:rsidR="00000000" w:rsidRPr="00000000">
              <w:rPr>
                <w:rFonts w:ascii="Quicksand" w:cs="Quicksand" w:eastAsia="Quicksand" w:hAnsi="Quicksand"/>
                <w:rtl w:val="0"/>
              </w:rPr>
              <w:t xml:space="preserve">Utah FCCLA Region 4</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Quicksand" w:cs="Quicksand" w:eastAsia="Quicksand" w:hAnsi="Quicksand"/>
              </w:rPr>
            </w:pPr>
            <w:r w:rsidDel="00000000" w:rsidR="00000000" w:rsidRPr="00000000">
              <w:rPr>
                <w:rFonts w:ascii="Quicksand" w:cs="Quicksand" w:eastAsia="Quicksand" w:hAnsi="Quicksand"/>
                <w:rtl w:val="0"/>
              </w:rPr>
              <w:t xml:space="preserve">℅ Brendan Abbott</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Quicksand" w:cs="Quicksand" w:eastAsia="Quicksand" w:hAnsi="Quicksand"/>
                <w:color w:val="3b3b3b"/>
              </w:rPr>
            </w:pPr>
            <w:r w:rsidDel="00000000" w:rsidR="00000000" w:rsidRPr="00000000">
              <w:rPr>
                <w:rFonts w:ascii="Quicksand" w:cs="Quicksand" w:eastAsia="Quicksand" w:hAnsi="Quicksand"/>
                <w:rtl w:val="0"/>
              </w:rPr>
              <w:t xml:space="preserve">P.O. Box 162</w: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rFonts w:ascii="Quicksand" w:cs="Quicksand" w:eastAsia="Quicksand" w:hAnsi="Quicksand"/>
              </w:rPr>
            </w:pPr>
            <w:r w:rsidDel="00000000" w:rsidR="00000000" w:rsidRPr="00000000">
              <w:rPr>
                <w:rFonts w:ascii="Quicksand" w:cs="Quicksand" w:eastAsia="Quicksand" w:hAnsi="Quicksand"/>
                <w:color w:val="3b3b3b"/>
                <w:rtl w:val="0"/>
              </w:rPr>
              <w:t xml:space="preserve">Vineyard, UT 84059</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Quicksand" w:cs="Quicksand" w:eastAsia="Quicksand" w:hAnsi="Quicksand"/>
                <w:b w:val="1"/>
                <w:bCs w:val="1"/>
                <w:sz w:val="24"/>
                <w:szCs w:val="24"/>
              </w:rPr>
            </w:pPr>
            <w:r w:rsidDel="00000000" w:rsidR="00000000" w:rsidRPr="00000000">
              <w:rPr>
                <w:rFonts w:ascii="Quicksand" w:cs="Quicksand" w:eastAsia="Quicksand" w:hAnsi="Quicksand"/>
                <w:b w:val="1"/>
                <w:bCs w:val="1"/>
                <w:sz w:val="24"/>
                <w:szCs w:val="24"/>
                <w:rtl w:val="0"/>
              </w:rPr>
              <w:t xml:space="preserve">Competition Levels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Please make sure you double check the correct competition level.  Students should compete on the same level they are affiliated with at Nationals.</w:t>
            </w:r>
          </w:p>
          <w:p w:rsidR="00000000" w:rsidDel="00000000" w:rsidP="00000000" w:rsidRDefault="00000000" w:rsidRPr="00000000" w14:paraId="0000003E">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Levels:</w:t>
            </w:r>
          </w:p>
          <w:p w:rsidR="00000000" w:rsidDel="00000000" w:rsidP="00000000" w:rsidRDefault="00000000" w:rsidRPr="00000000" w14:paraId="0000003F">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Level 1: 6-8th Grades</w:t>
            </w:r>
          </w:p>
          <w:p w:rsidR="00000000" w:rsidDel="00000000" w:rsidP="00000000" w:rsidRDefault="00000000" w:rsidRPr="00000000" w14:paraId="00000040">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Level 2: 9-10th Grades</w:t>
            </w:r>
          </w:p>
          <w:p w:rsidR="00000000" w:rsidDel="00000000" w:rsidP="00000000" w:rsidRDefault="00000000" w:rsidRPr="00000000" w14:paraId="00000041">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Level 3: 11-12th Grades</w:t>
            </w:r>
          </w:p>
          <w:p w:rsidR="00000000" w:rsidDel="00000000" w:rsidP="00000000" w:rsidRDefault="00000000" w:rsidRPr="00000000" w14:paraId="00000042">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Teams with members from different levels must compete in the higher level.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Quicksand" w:cs="Quicksand" w:eastAsia="Quicksand" w:hAnsi="Quicksand"/>
                <w:b w:val="1"/>
                <w:bCs w:val="1"/>
                <w:sz w:val="24"/>
                <w:szCs w:val="24"/>
              </w:rPr>
            </w:pPr>
            <w:r w:rsidDel="00000000" w:rsidR="00000000" w:rsidRPr="00000000">
              <w:rPr>
                <w:rFonts w:ascii="Quicksand" w:cs="Quicksand" w:eastAsia="Quicksand" w:hAnsi="Quicksand"/>
                <w:b w:val="1"/>
                <w:bCs w:val="1"/>
                <w:sz w:val="24"/>
                <w:szCs w:val="24"/>
                <w:rtl w:val="0"/>
              </w:rPr>
              <w:t xml:space="preserve">Dress Code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Students should follow the FCCLA dress code for the entire conference. Students will be evaluated on the following dress code. </w:t>
            </w:r>
          </w:p>
          <w:p w:rsidR="00000000" w:rsidDel="00000000" w:rsidP="00000000" w:rsidRDefault="00000000" w:rsidRPr="00000000" w14:paraId="0000004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Dress code:</w:t>
            </w:r>
          </w:p>
          <w:p w:rsidR="00000000" w:rsidDel="00000000" w:rsidP="00000000" w:rsidRDefault="00000000" w:rsidRPr="00000000" w14:paraId="00000046">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Top: Red, black, white, or khaki button up or polo</w:t>
            </w:r>
          </w:p>
          <w:p w:rsidR="00000000" w:rsidDel="00000000" w:rsidP="00000000" w:rsidRDefault="00000000" w:rsidRPr="00000000" w14:paraId="00000047">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Bottom: Black skirt or dress pants</w:t>
            </w:r>
          </w:p>
          <w:p w:rsidR="00000000" w:rsidDel="00000000" w:rsidP="00000000" w:rsidRDefault="00000000" w:rsidRPr="00000000" w14:paraId="00000048">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Black Sheath dress</w:t>
            </w:r>
          </w:p>
          <w:p w:rsidR="00000000" w:rsidDel="00000000" w:rsidP="00000000" w:rsidRDefault="00000000" w:rsidRPr="00000000" w14:paraId="00000049">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Closed toed shoes</w:t>
            </w:r>
          </w:p>
          <w:p w:rsidR="00000000" w:rsidDel="00000000" w:rsidP="00000000" w:rsidRDefault="00000000" w:rsidRPr="00000000" w14:paraId="0000004A">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No jeans, leggings, tennis shoes, flip flops, etc.</w:t>
            </w:r>
          </w:p>
          <w:p w:rsidR="00000000" w:rsidDel="00000000" w:rsidP="00000000" w:rsidRDefault="00000000" w:rsidRPr="00000000" w14:paraId="0000004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Adviser</w:t>
            </w:r>
            <w:r w:rsidDel="00000000" w:rsidR="00000000" w:rsidRPr="00000000">
              <w:rPr>
                <w:rFonts w:ascii="Quicksand" w:cs="Quicksand" w:eastAsia="Quicksand" w:hAnsi="Quicksand"/>
                <w:rtl w:val="0"/>
              </w:rPr>
              <w:t xml:space="preserve"> dress code is business casual. </w:t>
            </w:r>
          </w:p>
          <w:p w:rsidR="00000000" w:rsidDel="00000000" w:rsidP="00000000" w:rsidRDefault="00000000" w:rsidRPr="00000000" w14:paraId="0000004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Our students watch us, please be the example!</w:t>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Quicksand" w:cs="Quicksand" w:eastAsia="Quicksand" w:hAnsi="Quicksand"/>
                <w:b w:val="1"/>
                <w:bCs w:val="1"/>
                <w:sz w:val="24"/>
                <w:szCs w:val="24"/>
              </w:rPr>
            </w:pPr>
            <w:r w:rsidDel="00000000" w:rsidR="00000000" w:rsidRPr="00000000">
              <w:rPr>
                <w:rFonts w:ascii="Quicksand" w:cs="Quicksand" w:eastAsia="Quicksand" w:hAnsi="Quicksand"/>
                <w:b w:val="1"/>
                <w:bCs w:val="1"/>
                <w:sz w:val="24"/>
                <w:szCs w:val="24"/>
                <w:rtl w:val="0"/>
              </w:rPr>
              <w:t xml:space="preserve">Lunch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Lunch will be served at the Summit Cente</w:t>
            </w:r>
            <w:r w:rsidDel="00000000" w:rsidR="00000000" w:rsidRPr="00000000">
              <w:rPr>
                <w:rFonts w:ascii="Quicksand" w:cs="Quicksand" w:eastAsia="Quicksand" w:hAnsi="Quicksand"/>
                <w:rtl w:val="0"/>
              </w:rPr>
              <w:t xml:space="preserve">r for all students, advisers, judges, and room consultants.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Quicksand" w:cs="Quicksand" w:eastAsia="Quicksand" w:hAnsi="Quicksand"/>
                <w:b w:val="1"/>
                <w:bCs w:val="1"/>
                <w:sz w:val="24"/>
                <w:szCs w:val="24"/>
              </w:rPr>
            </w:pPr>
            <w:r w:rsidDel="00000000" w:rsidR="00000000" w:rsidRPr="00000000">
              <w:rPr>
                <w:rFonts w:ascii="Quicksand" w:cs="Quicksand" w:eastAsia="Quicksand" w:hAnsi="Quicksand"/>
                <w:b w:val="1"/>
                <w:bCs w:val="1"/>
                <w:sz w:val="24"/>
                <w:szCs w:val="24"/>
                <w:rtl w:val="0"/>
              </w:rPr>
              <w:t xml:space="preserve">Forms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Each student must sign and return the FCCLA Code of Conduct form as well as permission form from your district giving parent permission to attend the conference.</w:t>
            </w:r>
          </w:p>
          <w:p w:rsidR="00000000" w:rsidDel="00000000" w:rsidP="00000000" w:rsidRDefault="00000000" w:rsidRPr="00000000" w14:paraId="0000005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Please follow your district’s travel policy for liability issues and have all forms completed before leaving school.</w:t>
            </w:r>
          </w:p>
          <w:p w:rsidR="00000000" w:rsidDel="00000000" w:rsidP="00000000" w:rsidRDefault="00000000" w:rsidRPr="00000000" w14:paraId="0000005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Students are not allowed to drive themselves to the conference.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Quicksand" w:cs="Quicksand" w:eastAsia="Quicksand" w:hAnsi="Quicksand"/>
                <w:b w:val="1"/>
                <w:bCs w:val="1"/>
                <w:sz w:val="24"/>
                <w:szCs w:val="24"/>
              </w:rPr>
            </w:pPr>
            <w:r w:rsidDel="00000000" w:rsidR="00000000" w:rsidRPr="00000000">
              <w:rPr>
                <w:rFonts w:ascii="Quicksand" w:cs="Quicksand" w:eastAsia="Quicksand" w:hAnsi="Quicksand"/>
                <w:b w:val="1"/>
                <w:bCs w:val="1"/>
                <w:sz w:val="24"/>
                <w:szCs w:val="24"/>
                <w:rtl w:val="0"/>
              </w:rPr>
              <w:t xml:space="preserve">Adviser Assignments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Every school should sign up to run at least one event. This includes delegating a room consultant, and recruiting judges for the assigned event.</w:t>
            </w:r>
          </w:p>
          <w:p w:rsidR="00000000" w:rsidDel="00000000" w:rsidP="00000000" w:rsidRDefault="00000000" w:rsidRPr="00000000" w14:paraId="0000005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Advisers, please watch for an email with reminders about Room Consultant assignments. </w:t>
            </w:r>
          </w:p>
          <w:p w:rsidR="00000000" w:rsidDel="00000000" w:rsidP="00000000" w:rsidRDefault="00000000" w:rsidRPr="00000000" w14:paraId="0000005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Each judge must have a laptop or other device (not a cell phone) for judging.</w:t>
            </w:r>
          </w:p>
          <w:p w:rsidR="00000000" w:rsidDel="00000000" w:rsidP="00000000" w:rsidRDefault="00000000" w:rsidRPr="00000000" w14:paraId="0000005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I will notify all room consultants of numbers as soon as registration is closed to get a more accurate count of how many judges are needed, but for now plan on at least 2 judges per event. </w:t>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Quicksand" w:cs="Quicksand" w:eastAsia="Quicksand" w:hAnsi="Quicksand"/>
                <w:b w:val="1"/>
                <w:bCs w:val="1"/>
                <w:sz w:val="24"/>
                <w:szCs w:val="24"/>
              </w:rPr>
            </w:pPr>
            <w:r w:rsidDel="00000000" w:rsidR="00000000" w:rsidRPr="00000000">
              <w:rPr>
                <w:rFonts w:ascii="Quicksand" w:cs="Quicksand" w:eastAsia="Quicksand" w:hAnsi="Quicksand"/>
                <w:b w:val="1"/>
                <w:bCs w:val="1"/>
                <w:sz w:val="24"/>
                <w:szCs w:val="24"/>
                <w:rtl w:val="0"/>
              </w:rPr>
              <w:t xml:space="preserve">Make it to State!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Students do not advance to state unless they have scored 70 points or higher at region.</w:t>
            </w:r>
          </w:p>
          <w:p w:rsidR="00000000" w:rsidDel="00000000" w:rsidP="00000000" w:rsidRDefault="00000000" w:rsidRPr="00000000" w14:paraId="0000005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Please follow the STAR Events manual carefully and completely. The STAR Event Guide is available in the FCCLA Portal.  </w:t>
            </w:r>
          </w:p>
          <w:p w:rsidR="00000000" w:rsidDel="00000000" w:rsidP="00000000" w:rsidRDefault="00000000" w:rsidRPr="00000000" w14:paraId="0000005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The STAR Events Online Project Summary Form is now available in the FCCLA Portal under the ‘surveys’ tab.  </w:t>
            </w:r>
          </w:p>
          <w:p w:rsidR="00000000" w:rsidDel="00000000" w:rsidP="00000000" w:rsidRDefault="00000000" w:rsidRPr="00000000" w14:paraId="0000005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rPr>
            </w:pPr>
            <w:r w:rsidDel="00000000" w:rsidR="00000000" w:rsidRPr="00000000">
              <w:rPr>
                <w:rFonts w:ascii="Quicksand" w:cs="Quicksand" w:eastAsia="Quicksand" w:hAnsi="Quicksand"/>
                <w:rtl w:val="0"/>
              </w:rPr>
              <w:t xml:space="preserve">The State Conference is </w:t>
            </w:r>
            <w:r w:rsidDel="00000000" w:rsidR="00000000" w:rsidRPr="00000000">
              <w:rPr>
                <w:rFonts w:ascii="Quicksand" w:cs="Quicksand" w:eastAsia="Quicksand" w:hAnsi="Quicksand"/>
                <w:rtl w:val="0"/>
              </w:rPr>
              <w:t xml:space="preserve">March 23-24;</w:t>
            </w:r>
            <w:r w:rsidDel="00000000" w:rsidR="00000000" w:rsidRPr="00000000">
              <w:rPr>
                <w:rFonts w:ascii="Quicksand" w:cs="Quicksand" w:eastAsia="Quicksand" w:hAnsi="Quicksand"/>
                <w:rtl w:val="0"/>
              </w:rPr>
              <w:t xml:space="preserve"> mark your calendars!</w:t>
            </w:r>
          </w:p>
        </w:tc>
      </w:tr>
    </w:tbl>
    <w:p w:rsidR="00000000" w:rsidDel="00000000" w:rsidP="00000000" w:rsidRDefault="00000000" w:rsidRPr="00000000" w14:paraId="0000005D">
      <w:pPr>
        <w:rPr>
          <w:sz w:val="24"/>
          <w:szCs w:val="24"/>
        </w:rPr>
      </w:pPr>
      <w:r w:rsidDel="00000000" w:rsidR="00000000" w:rsidRPr="00000000">
        <w:rPr>
          <w:rtl w:val="0"/>
        </w:rPr>
      </w:r>
    </w:p>
    <w:p w:rsidR="00000000" w:rsidDel="00000000" w:rsidP="00000000" w:rsidRDefault="00000000" w:rsidRPr="00000000" w14:paraId="0000005E">
      <w:pPr>
        <w:rPr>
          <w:sz w:val="24"/>
          <w:szCs w:val="24"/>
        </w:rPr>
      </w:pPr>
      <w:r w:rsidDel="00000000" w:rsidR="00000000" w:rsidRPr="00000000">
        <w:rPr>
          <w:rtl w:val="0"/>
        </w:rPr>
      </w:r>
    </w:p>
    <w:p w:rsidR="00000000" w:rsidDel="00000000" w:rsidP="00000000" w:rsidRDefault="00000000" w:rsidRPr="00000000" w14:paraId="0000005F">
      <w:pPr>
        <w:rPr>
          <w:sz w:val="24"/>
          <w:szCs w:val="24"/>
        </w:rPr>
      </w:pPr>
      <w:r w:rsidDel="00000000" w:rsidR="00000000" w:rsidRPr="00000000">
        <w:rPr>
          <w:rtl w:val="0"/>
        </w:rPr>
      </w:r>
    </w:p>
    <w:p w:rsidR="00000000" w:rsidDel="00000000" w:rsidP="00000000" w:rsidRDefault="00000000" w:rsidRPr="00000000" w14:paraId="00000060">
      <w:pPr>
        <w:rPr>
          <w:sz w:val="24"/>
          <w:szCs w:val="24"/>
        </w:rPr>
      </w:pPr>
      <w:r w:rsidDel="00000000" w:rsidR="00000000" w:rsidRPr="00000000">
        <w:rPr>
          <w:rtl w:val="0"/>
        </w:rPr>
      </w:r>
    </w:p>
    <w:p w:rsidR="00000000" w:rsidDel="00000000" w:rsidP="00000000" w:rsidRDefault="00000000" w:rsidRPr="00000000" w14:paraId="00000061">
      <w:pPr>
        <w:rPr>
          <w:sz w:val="24"/>
          <w:szCs w:val="24"/>
        </w:rPr>
      </w:pPr>
      <w:r w:rsidDel="00000000" w:rsidR="00000000" w:rsidRPr="00000000">
        <w:rPr>
          <w:rtl w:val="0"/>
        </w:rPr>
      </w:r>
    </w:p>
    <w:p w:rsidR="00000000" w:rsidDel="00000000" w:rsidP="00000000" w:rsidRDefault="00000000" w:rsidRPr="00000000" w14:paraId="00000062">
      <w:pPr>
        <w:rPr>
          <w:sz w:val="24"/>
          <w:szCs w:val="24"/>
        </w:rPr>
      </w:pPr>
      <w:r w:rsidDel="00000000" w:rsidR="00000000" w:rsidRPr="00000000">
        <w:rPr>
          <w:rtl w:val="0"/>
        </w:rPr>
      </w:r>
    </w:p>
    <w:p w:rsidR="00000000" w:rsidDel="00000000" w:rsidP="00000000" w:rsidRDefault="00000000" w:rsidRPr="00000000" w14:paraId="00000063">
      <w:pPr>
        <w:rPr>
          <w:sz w:val="24"/>
          <w:szCs w:val="24"/>
        </w:rPr>
      </w:pPr>
      <w:r w:rsidDel="00000000" w:rsidR="00000000" w:rsidRPr="00000000">
        <w:rPr>
          <w:rtl w:val="0"/>
        </w:rPr>
      </w:r>
    </w:p>
    <w:p w:rsidR="00000000" w:rsidDel="00000000" w:rsidP="00000000" w:rsidRDefault="00000000" w:rsidRPr="00000000" w14:paraId="00000064">
      <w:pPr>
        <w:rPr>
          <w:sz w:val="24"/>
          <w:szCs w:val="24"/>
        </w:rPr>
      </w:pPr>
      <w:r w:rsidDel="00000000" w:rsidR="00000000" w:rsidRPr="00000000">
        <w:rPr>
          <w:rtl w:val="0"/>
        </w:rPr>
      </w:r>
    </w:p>
    <w:sectPr>
      <w:headerReference r:id="rId8"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Quicksand">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registermychapter.com/fccla/ut-r4/Main.asp"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Quicksand-regular.ttf"/><Relationship Id="rId2" Type="http://schemas.openxmlformats.org/officeDocument/2006/relationships/font" Target="fonts/Quicksa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